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52093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</w:p>
    <w:p w14:paraId="6E1F5B2D" w14:textId="53A85080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үзгі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семестр 202</w:t>
      </w:r>
      <w:r w:rsidR="009A27F7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9A27F7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о.ж.</w:t>
      </w:r>
    </w:p>
    <w:p w14:paraId="43F9BAE5" w14:textId="7E8CBC54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43D57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B215A2" w:rsidRPr="00B215A2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1F1F1"/>
        </w:rPr>
        <w:t>8D02213 Еуразия археологиясы</w:t>
      </w:r>
      <w:bookmarkStart w:id="0" w:name="_GoBack"/>
      <w:bookmarkEnd w:id="0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» оқу бағдарламасы бойынша</w:t>
      </w:r>
    </w:p>
    <w:tbl>
      <w:tblPr>
        <w:tblStyle w:val="a4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2F318D" w:rsidRPr="00CB4706" w14:paraId="584AF7D8" w14:textId="77777777" w:rsidTr="006305FB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3AC3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3CA8B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2E38A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FFF6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64772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FBFB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2F318D" w:rsidRPr="00CB4706" w14:paraId="70EEC3F1" w14:textId="77777777" w:rsidTr="006305FB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12F8ED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E485AC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E8EEB3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A335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0D3DF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CD320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C468C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AB2D1E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F318D" w:rsidRPr="00CB4706" w14:paraId="177EFD03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FF20F" w14:textId="3660D4B2" w:rsidR="002F318D" w:rsidRPr="00CB4706" w:rsidRDefault="002F318D" w:rsidP="00FE69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5E684" w14:textId="4134B126" w:rsidR="002F318D" w:rsidRPr="00FE693B" w:rsidRDefault="00FE693B" w:rsidP="002F3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1" w:name="_Hlk82985892"/>
            <w:r w:rsidRPr="00FE69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FE69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XII ғғ. орта ғасырлардағы түркі мәдениетінің киелі кеңістіктерін археологиялық зерттеу</w:t>
            </w:r>
            <w:bookmarkEnd w:id="1"/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9313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1EDF5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2CE2F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CB66C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EFC70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73F2A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7A788E27" w14:textId="77777777" w:rsidTr="006305FB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D0BE4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587E25AF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2F318D" w:rsidRPr="00CB4706" w14:paraId="6A466779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2575D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E8BE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95C1B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F4D14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Практикалық сабақтар типтері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CC6DD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СҚЖ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5FAE1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2F318D" w:rsidRPr="00CB4706" w14:paraId="25A6F1FE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C6FB7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Онлайн /</w:t>
            </w:r>
          </w:p>
          <w:p w14:paraId="54568264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біріктірілген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5180A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7E5B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Проблемалы, аналитикалық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46C27" w14:textId="19C9DAB5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2F318D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тапсырмалар, архитектуралық жобалау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609BA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3-тен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0248D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2F318D" w:rsidRPr="00CB4706" w14:paraId="1D3D4508" w14:textId="77777777" w:rsidTr="006305FB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E5CAA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5B2DC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Ақымбек Ералы Шардарбекұлы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B783D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Оф./с.</w:t>
            </w:r>
          </w:p>
          <w:p w14:paraId="73009F96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73F1D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2F318D" w:rsidRPr="00CB4706" w14:paraId="168A4EBF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E035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42795" w14:textId="77777777" w:rsidR="002F318D" w:rsidRPr="00CB4706" w:rsidRDefault="00B215A2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5" w:history="1">
              <w:r w:rsidR="002F318D"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="002F318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0F5153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AFC0F4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2E681B98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BC3C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 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1E98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7015707240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8CA24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FA8B6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04BDBF43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7690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48D47" w14:textId="20F3705E" w:rsidR="002F318D" w:rsidRPr="00FF15FC" w:rsidRDefault="00FE693B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Ақымбек Ералы Шардарбекұлы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CB9ED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5B0D6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E693B" w:rsidRPr="00CB4706" w14:paraId="49EF4934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F25AF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59B32" w14:textId="2BA526D4" w:rsidR="00FE693B" w:rsidRPr="00FA591F" w:rsidRDefault="00B215A2" w:rsidP="00FE69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="00FE693B"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="00FE693B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F80F0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264BB" w14:textId="77777777" w:rsidR="00FE693B" w:rsidRPr="00CB4706" w:rsidRDefault="00FE693B" w:rsidP="00FE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E693B" w:rsidRPr="00CB4706" w14:paraId="40ED7471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81F9C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 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1AE11" w14:textId="25A9BE12" w:rsidR="00FE693B" w:rsidRPr="00CB4706" w:rsidRDefault="00FE693B" w:rsidP="00FE69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7015707240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F8888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5B8C1" w14:textId="77777777" w:rsidR="00FE693B" w:rsidRPr="00CB4706" w:rsidRDefault="00FE693B" w:rsidP="00FE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2F318D" w:rsidRPr="00CB4706" w14:paraId="3B2E611C" w14:textId="77777777" w:rsidTr="006305FB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8F2F5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6AD8E07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4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2F318D" w:rsidRPr="005E3C73" w14:paraId="25E3EE44" w14:textId="77777777" w:rsidTr="006305FB">
        <w:tc>
          <w:tcPr>
            <w:tcW w:w="3005" w:type="dxa"/>
          </w:tcPr>
          <w:p w14:paraId="7D503C5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14:paraId="0A27FF9F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14:paraId="3B862FC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 (әр ОН үшін кемінде 2 индикаторды келтіру керек)</w:t>
            </w:r>
          </w:p>
        </w:tc>
      </w:tr>
      <w:tr w:rsidR="00593B10" w:rsidRPr="005E3C73" w14:paraId="1FF22381" w14:textId="77777777" w:rsidTr="006305FB">
        <w:trPr>
          <w:trHeight w:val="531"/>
        </w:trPr>
        <w:tc>
          <w:tcPr>
            <w:tcW w:w="3005" w:type="dxa"/>
            <w:vMerge w:val="restart"/>
          </w:tcPr>
          <w:p w14:paraId="34385BAE" w14:textId="559D144F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Пәннің мақсаты: </w:t>
            </w:r>
            <w:r w:rsidR="00451D18" w:rsidRPr="00451D1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түркі мәдениетіндегі қасиетті құбылыстың генезисін талдау қабілетін қалыптастыру</w:t>
            </w:r>
          </w:p>
        </w:tc>
        <w:tc>
          <w:tcPr>
            <w:tcW w:w="3658" w:type="dxa"/>
          </w:tcPr>
          <w:p w14:paraId="7121E5CB" w14:textId="2C36AFDF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1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(когнтивті) </w:t>
            </w:r>
            <w:r w:rsidR="00451D18" w:rsidRPr="00451D18">
              <w:rPr>
                <w:rFonts w:ascii="Times New Roman" w:hAnsi="Times New Roman"/>
                <w:sz w:val="20"/>
                <w:szCs w:val="20"/>
                <w:lang w:val="kk-KZ"/>
              </w:rPr>
              <w:t>түркі мәдениетіндегі киелі құбылыс феномені зерттеулерінің даму деңгейін бағалау</w:t>
            </w:r>
          </w:p>
        </w:tc>
        <w:tc>
          <w:tcPr>
            <w:tcW w:w="3714" w:type="dxa"/>
          </w:tcPr>
          <w:p w14:paraId="3C7996CE" w14:textId="780E0DE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6070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түркі ескерткіштерінің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даму тарихын білу </w:t>
            </w:r>
          </w:p>
          <w:p w14:paraId="1F9B32A2" w14:textId="051239D3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60701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көне түркі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ескерткіштердің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түрлері мен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593B10" w:rsidRPr="005E3C73" w14:paraId="0DBC92D4" w14:textId="77777777" w:rsidTr="006305FB">
        <w:tc>
          <w:tcPr>
            <w:tcW w:w="3005" w:type="dxa"/>
            <w:vMerge/>
          </w:tcPr>
          <w:p w14:paraId="2748DD9D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16A8A08" w14:textId="2DBD3666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2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="00451D18" w:rsidRPr="00451D1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этноазиялық функциялардағы, мәдени кодтардағы, түркі мәдениетінің қасиетті өзара әрекеттестігіндегі мифопоэтикалық құрылымдарды қайта құру</w:t>
            </w:r>
          </w:p>
        </w:tc>
        <w:tc>
          <w:tcPr>
            <w:tcW w:w="3714" w:type="dxa"/>
          </w:tcPr>
          <w:p w14:paraId="5F3E1F02" w14:textId="319D156A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="006070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түркологияға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қатысты ғылыми білім мен методологиялық зерттеулерді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14:paraId="6D388237" w14:textId="6FFBD6CF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6070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түркология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терминологиясын дұрыс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  <w:p w14:paraId="2BE866CD" w14:textId="17350E8B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2.3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="006070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ортағасырлық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ескерткіштердің түрлері және олардың ерекшеліктерін ажырату</w:t>
            </w:r>
          </w:p>
        </w:tc>
      </w:tr>
      <w:tr w:rsidR="00593B10" w:rsidRPr="005E3C73" w14:paraId="44789441" w14:textId="77777777" w:rsidTr="006305FB">
        <w:tc>
          <w:tcPr>
            <w:tcW w:w="3005" w:type="dxa"/>
            <w:vMerge/>
          </w:tcPr>
          <w:p w14:paraId="16598604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377075F" w14:textId="0E67038C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3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="00451D18" w:rsidRPr="00451D18">
              <w:rPr>
                <w:rFonts w:ascii="Times New Roman" w:hAnsi="Times New Roman"/>
                <w:sz w:val="20"/>
                <w:szCs w:val="20"/>
                <w:lang w:val="kk-KZ"/>
              </w:rPr>
              <w:t>қазақ мәдениеті семиосферасының киелі архетиптері туралы аналитикалық шолулар дайындау; халықаралық түркологиялық зерттеу ұжымдарының жұмысына қатысу</w:t>
            </w:r>
          </w:p>
        </w:tc>
        <w:tc>
          <w:tcPr>
            <w:tcW w:w="3714" w:type="dxa"/>
          </w:tcPr>
          <w:p w14:paraId="086278AB" w14:textId="541A45DE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6070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діни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құрылыстарды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ғылыми және көркем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сипаттау</w:t>
            </w:r>
          </w:p>
          <w:p w14:paraId="44BBF197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еологиялық зерттеу әдістерін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түсіну барысында ғылыми пікір білдіру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793013E8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593B10" w:rsidRPr="005E3C73" w14:paraId="0BA21A62" w14:textId="77777777" w:rsidTr="006305FB">
        <w:tc>
          <w:tcPr>
            <w:tcW w:w="3005" w:type="dxa"/>
            <w:vMerge/>
          </w:tcPr>
          <w:p w14:paraId="60DC6DE2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3706301" w14:textId="438BB6C9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4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археологиялық және тарихи-мәдени көздердің әзірлемелерін жүзеге асыру кезінде бірегейлігі мен шығармашылық тәсілін көрсету</w:t>
            </w:r>
          </w:p>
        </w:tc>
        <w:tc>
          <w:tcPr>
            <w:tcW w:w="3714" w:type="dxa"/>
          </w:tcPr>
          <w:p w14:paraId="0992C00F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5DDEB6BF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 қабілетті дамыту</w:t>
            </w:r>
          </w:p>
          <w:p w14:paraId="4415992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еологиялық ескерткіштерге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қырынан қарау</w:t>
            </w:r>
          </w:p>
        </w:tc>
      </w:tr>
      <w:tr w:rsidR="00593B10" w:rsidRPr="005E3C73" w14:paraId="1FF80B2B" w14:textId="77777777" w:rsidTr="006305FB">
        <w:tc>
          <w:tcPr>
            <w:tcW w:w="3005" w:type="dxa"/>
            <w:vMerge/>
          </w:tcPr>
          <w:p w14:paraId="64DADC91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B4CA501" w14:textId="56FE8488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5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3714" w:type="dxa"/>
          </w:tcPr>
          <w:p w14:paraId="0662FAA6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1E365945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260B70E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2F318D" w:rsidRPr="005E3C73" w14:paraId="48341EFB" w14:textId="77777777" w:rsidTr="006305FB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126A6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Алдыңғы реквизиттер мен постреквизиттер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4605C" w14:textId="30B1D97F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Алдыңғы реквизиттер: </w:t>
            </w:r>
            <w:r w:rsidR="00593B10" w:rsidRPr="00593B1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  <w:p w14:paraId="03B169CA" w14:textId="105FC88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Эмпирикалық, теориялық, компаративті және тәжірибелік археологиядағы пәнаралық әдістер</w:t>
            </w:r>
          </w:p>
        </w:tc>
      </w:tr>
      <w:tr w:rsidR="002F318D" w:rsidRPr="005E3C73" w14:paraId="4FF3AF80" w14:textId="77777777" w:rsidTr="006305FB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570A8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Әдебиетте</w:t>
            </w:r>
            <w:r w:rsidRPr="00CB4706">
              <w:rPr>
                <w:rStyle w:val="shorttext"/>
                <w:bCs/>
                <w:lang w:val="kk-KZ"/>
              </w:rPr>
              <w:t>р</w:t>
            </w: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 ресурстар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F9EF9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14:paraId="145263F1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14:paraId="5CE39BEE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 Бенуас Л. Знаки, символы и мифы / Пер. с фр. М.: Астрель; изд-во АСТ, 2004. 160 с.</w:t>
            </w:r>
          </w:p>
          <w:p w14:paraId="22E1D7CC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2. В преддверии философии. Духовные искания древнего человека / Франкфорт Г.,</w:t>
            </w:r>
          </w:p>
          <w:p w14:paraId="4D207AE2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Франкфорт Г. А., Уилсон Дж., Якобсен Т. / Пер. с англ. СПб.: Амфора, 2001. 314 с.</w:t>
            </w:r>
          </w:p>
          <w:p w14:paraId="72171EC5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 Гирц К. Интерпретация культур / Пер. с англ. М.: РОССПЭН, 2004. 560 с.</w:t>
            </w:r>
          </w:p>
          <w:p w14:paraId="7C045044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 Дьяконов И. М. Архаические мифы Востока и Запада. М.: Едиториал УРСС, 2004. 248 с.</w:t>
            </w:r>
          </w:p>
          <w:p w14:paraId="4C8845B3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5. Кайуа Р. Миф и человек. Человек и сакральное / Пер. с фр. М.: ОГИ, 2003. 296 с.</w:t>
            </w:r>
          </w:p>
          <w:p w14:paraId="6A30CBEC" w14:textId="3A052A57" w:rsidR="00920731" w:rsidRDefault="00920731" w:rsidP="0092073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6. Кассирер Э. Философия символических форм.</w:t>
            </w:r>
            <w:r w:rsidRPr="009207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0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Т. 2. Мифологическое мышление / Пер. с нем. М.; СПб.: Университетская книга, 2001. 280 с.</w:t>
            </w:r>
          </w:p>
          <w:p w14:paraId="43DD0FB0" w14:textId="681E36FF" w:rsidR="002F318D" w:rsidRPr="00CB4706" w:rsidRDefault="002F318D" w:rsidP="00920731">
            <w:pPr>
              <w:jc w:val="both"/>
              <w:rPr>
                <w:rFonts w:ascii="Times New Roman" w:hAnsi="Times New Roman" w:cs="Times New Roman"/>
                <w:b/>
                <w:color w:val="D99594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Библиографиялық тізімнің құрастыруы - бакалаврлардың өзіндік жұмысы</w:t>
            </w:r>
          </w:p>
          <w:p w14:paraId="12AFB0C0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Қолданылатын көрнекі құралдары мен аспаптар тізімі:</w:t>
            </w:r>
          </w:p>
          <w:p w14:paraId="791C791B" w14:textId="77777777" w:rsidR="002F318D" w:rsidRPr="00CB4706" w:rsidRDefault="002F318D" w:rsidP="002F318D">
            <w:pPr>
              <w:pStyle w:val="2"/>
              <w:numPr>
                <w:ilvl w:val="0"/>
                <w:numId w:val="2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Арх</w:t>
            </w:r>
            <w:r>
              <w:rPr>
                <w:b w:val="0"/>
                <w:sz w:val="20"/>
                <w:lang w:val="kk-KZ"/>
              </w:rPr>
              <w:t xml:space="preserve">еологиялық </w:t>
            </w:r>
            <w:r w:rsidRPr="00CB4706">
              <w:rPr>
                <w:b w:val="0"/>
                <w:sz w:val="20"/>
                <w:lang w:val="kk-KZ"/>
              </w:rPr>
              <w:t>ескерткіштерінің жоспарлануы (түрлері және мақсаттары әртүрлі)</w:t>
            </w:r>
          </w:p>
          <w:p w14:paraId="545F0C53" w14:textId="77777777" w:rsidR="002F318D" w:rsidRPr="00CB4706" w:rsidRDefault="002F318D" w:rsidP="002F318D">
            <w:pPr>
              <w:pStyle w:val="2"/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жоспарлары мен фотосуреттері</w:t>
            </w:r>
          </w:p>
          <w:p w14:paraId="5D68AE62" w14:textId="77777777" w:rsidR="002F318D" w:rsidRPr="00CB4706" w:rsidRDefault="002F318D" w:rsidP="002F318D">
            <w:pPr>
              <w:pStyle w:val="2"/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 xml:space="preserve">компьютерлік </w:t>
            </w:r>
            <w:r>
              <w:rPr>
                <w:b w:val="0"/>
                <w:sz w:val="20"/>
                <w:lang w:val="kk-KZ"/>
              </w:rPr>
              <w:t>географиялық ақпараттау</w:t>
            </w:r>
            <w:r w:rsidRPr="00CB4706">
              <w:rPr>
                <w:b w:val="0"/>
                <w:sz w:val="20"/>
                <w:lang w:val="kk-KZ"/>
              </w:rPr>
              <w:t xml:space="preserve"> бағдармалары</w:t>
            </w:r>
          </w:p>
          <w:p w14:paraId="13F6C477" w14:textId="77777777" w:rsidR="002F318D" w:rsidRPr="00CB4706" w:rsidRDefault="002F318D" w:rsidP="006305FB">
            <w:pPr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14:paraId="7CDBBB0E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14:paraId="14A40046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Word, WinRAR, WordPad, Power Point, Adobe Reader, Paint.</w:t>
            </w:r>
          </w:p>
          <w:p w14:paraId="72AB3E64" w14:textId="77777777" w:rsidR="002F318D" w:rsidRPr="00CB4706" w:rsidRDefault="002F318D" w:rsidP="006305F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және сандық фотосуреттер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; арх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еологиялық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ескерткіштердің туристік маршруты</w:t>
            </w:r>
          </w:p>
          <w:p w14:paraId="2E856EAD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және үй тапсырмалары мен жобалар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парақшаларындағы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2F318D" w:rsidRPr="005E3C73" w14:paraId="09E4E46A" w14:textId="77777777" w:rsidTr="006305FB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945F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8D64D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CDS тәуелсіз, шығармашылық болуы керек;</w:t>
            </w:r>
          </w:p>
          <w:p w14:paraId="51F2475A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</w:p>
          <w:p w14:paraId="56A81971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 электрондық пошта </w:t>
            </w:r>
            <w:hyperlink r:id="rId7" w:history="1">
              <w:r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консультациялық көмек ала алады.</w:t>
            </w:r>
          </w:p>
        </w:tc>
      </w:tr>
      <w:tr w:rsidR="002F318D" w:rsidRPr="005E3C73" w14:paraId="189D62F2" w14:textId="77777777" w:rsidTr="006305FB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B5A40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21561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құзыреттіліктіктің қалыптасуын тексеру).</w:t>
            </w:r>
          </w:p>
          <w:p w14:paraId="06DAF2B3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аудиториядағы жұмыс белсенділігін бағалау; орындалған тапсырманы бағалау.</w:t>
            </w:r>
          </w:p>
        </w:tc>
      </w:tr>
    </w:tbl>
    <w:p w14:paraId="68E98DF1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2F740F2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283816B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A08C93A" w14:textId="77777777" w:rsidR="002F318D" w:rsidRPr="00CB4706" w:rsidRDefault="002F318D" w:rsidP="002F318D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  <w:r w:rsidRPr="00CB4706">
        <w:rPr>
          <w:rStyle w:val="tlid-translation"/>
          <w:rFonts w:ascii="Times New Roman" w:hAnsi="Times New Roman" w:cs="Times New Roman"/>
          <w:b/>
          <w:lang w:val="kk-KZ"/>
        </w:rPr>
        <w:t>Оқу курсының мазмұнын іске асырудың күнтізбесі (кестесі)</w:t>
      </w:r>
    </w:p>
    <w:p w14:paraId="4E1C8A5D" w14:textId="77777777" w:rsidR="002F318D" w:rsidRPr="00CB4706" w:rsidRDefault="002F318D" w:rsidP="002F318D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</w:p>
    <w:tbl>
      <w:tblPr>
        <w:tblStyle w:val="a4"/>
        <w:tblW w:w="10280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144"/>
        <w:gridCol w:w="709"/>
        <w:gridCol w:w="708"/>
        <w:gridCol w:w="1203"/>
      </w:tblGrid>
      <w:tr w:rsidR="002F318D" w:rsidRPr="00CB4706" w14:paraId="5B9470EB" w14:textId="77777777" w:rsidTr="006305FB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7F4F8E3" w14:textId="77777777" w:rsidR="002F318D" w:rsidRPr="00CB4706" w:rsidRDefault="002F318D" w:rsidP="006305F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Апта/ модуль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CF3E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5E425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нәтиж-рі (ОН)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E499D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индикаторлар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AF4A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7DA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 балл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8E63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2F318D" w:rsidRPr="00CB4706" w14:paraId="56408060" w14:textId="77777777" w:rsidTr="006305FB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CD64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4C1F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1598D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53AA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72C7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1ECB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2B1E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2F318D" w:rsidRPr="00CB4706" w14:paraId="2C42E83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9D4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3016A" w14:textId="30A9AF08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340298" w:rsidRPr="00FE69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рта ғасырлардағы түркі мәдениетінің киелі кеңістіктерін археологиялық зерттеу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пәнінің мақсаты мен міндеттері.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7A1F1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8930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0FE025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C61F4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696C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  <w:r w:rsidRPr="00CB4706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56DBE387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29DD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8C5D1" w14:textId="2B822DF9" w:rsidR="009C5338" w:rsidRPr="00743D57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Киелі және қасиетті сөздерінің мәні</w:t>
            </w:r>
          </w:p>
          <w:p w14:paraId="2819EBD5" w14:textId="75D367C1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37C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Киелі кеңістікке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90DB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F0D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4F33D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0B3D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105B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534E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7D7C4AF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488C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15413" w14:textId="0B1547F1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Киелі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кеңістіктердің генезисі 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иеротопия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адамзат мәдениеттерінде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345C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AEB3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17FF22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995F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9F506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9C30A" w14:textId="77777777" w:rsidR="002F318D" w:rsidRPr="00CB4706" w:rsidRDefault="002F318D" w:rsidP="006305FB">
            <w:pPr>
              <w:ind w:left="-98" w:firstLine="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34F467F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5F5E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0A88" w14:textId="2426121E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Киелі кеңістіктің қалыптас</w:t>
            </w:r>
            <w:r w:rsidR="00A96F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процесі</w:t>
            </w:r>
          </w:p>
          <w:p w14:paraId="6D03E780" w14:textId="0B6F5582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51B3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15D8E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70EEC4E2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13040A1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2DA5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DE20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47AB6" w14:textId="77777777" w:rsidR="002F318D" w:rsidRPr="00CB4706" w:rsidRDefault="002F318D" w:rsidP="006305FB">
            <w:pPr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7CED00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646E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9E3C7" w14:textId="450EE8F5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аумағындағы киелі феноменді зерттеу тарихы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4326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F06A3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3BE9E4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A64B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62AAD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00E3C" w14:textId="77777777" w:rsidR="002F318D" w:rsidRPr="00CB4706" w:rsidRDefault="002F318D" w:rsidP="006305FB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411D295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FEAF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6160A" w14:textId="0DEB7C5F" w:rsidR="002F318D" w:rsidRPr="00743D57" w:rsidRDefault="002F318D" w:rsidP="006305F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Көне түркі мәдениетінің символдары</w:t>
            </w:r>
          </w:p>
          <w:p w14:paraId="717877B0" w14:textId="77777777" w:rsidR="002F318D" w:rsidRPr="00CB4706" w:rsidRDefault="002F318D" w:rsidP="006305F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4971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54CD0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4F1079E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1E23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1555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4BFC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0D381E2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749AB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1E9E7" w14:textId="59389894" w:rsidR="002F318D" w:rsidRDefault="00812966" w:rsidP="006305F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1 –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Киелі ескерткіштердің түрлері</w:t>
            </w:r>
          </w:p>
          <w:p w14:paraId="2557396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11E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83D4C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56472BD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3992863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4BA3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9751A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E301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B73D965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892C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4D93B" w14:textId="2240DDD3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аумағындағы орта ғасырдағы киелі ескерткіштерді кезеңдестірудің қазіргі жағдайы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E719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A0CB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63D7E2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DD2D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D99A8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C93E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75E96C5B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7B98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062A" w14:textId="53384486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Түркі қағанаттарының киелі кеңістігі</w:t>
            </w:r>
          </w:p>
          <w:p w14:paraId="077D1BA6" w14:textId="472AA61A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A525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6E0A6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5BF52DD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CCD4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AEDE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5DF6F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2607EE0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ED76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6C2C3" w14:textId="4D1460E5" w:rsidR="009C5338" w:rsidRPr="00704C7C" w:rsidRDefault="00812966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1 –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Дала өркениетіндегі түркі әлемі</w:t>
            </w:r>
          </w:p>
          <w:p w14:paraId="5957A0B3" w14:textId="330E9494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презентация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CDE6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CD410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250179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5FB6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9BE4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5CEB6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74F3AE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2D76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DB2D4" w14:textId="4982B978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Ортағасырлық қала кеңістігінде бейнеленген қасиетті құрылымдардың семиотикалық зертте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23BE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0819A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5288E0B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28CC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05BA8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904F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5F6223B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3E0A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455C7" w14:textId="158166F8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Түркі халықтарының діни түсінігіндегі киелі ұғым</w:t>
            </w:r>
          </w:p>
          <w:p w14:paraId="542DC183" w14:textId="3F0C097A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5A75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28D18BE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0C19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743E5DF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17A7D6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92D8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360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BB8E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</w:tr>
      <w:tr w:rsidR="002F318D" w:rsidRPr="00CB4706" w14:paraId="0DB70CC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1894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C92E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BA80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6E89790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581C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14:paraId="27815C9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9821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F9A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4957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2F318D" w:rsidRPr="00CB4706" w14:paraId="58E84126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16B7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44BF3" w14:textId="3AD1C9B6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қалаларының материалдық мәдениеті (VI-Х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ІІІ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ғасырдың басы.) әлеуметтік қатынастардың маңызды жүйесі ретінде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25C6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ECA6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8CBF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5425C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F7A6B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2109DEA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6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C7131" w14:textId="77777777" w:rsidR="00B07C37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07C37" w:rsidRP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үркі мемлекеттері бірегей этномәдени орта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</w:t>
            </w:r>
          </w:p>
          <w:p w14:paraId="196274D1" w14:textId="09FF66F4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лар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фотосуреттер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838A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38BB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37B9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92BB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EFFD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жоспар, сурет</w:t>
            </w:r>
          </w:p>
        </w:tc>
      </w:tr>
      <w:tr w:rsidR="002F318D" w:rsidRPr="00CB4706" w14:paraId="7A74F71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9D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47A32" w14:textId="7DBB4F66" w:rsidR="009C5338" w:rsidRPr="00CB4706" w:rsidRDefault="002F318D" w:rsidP="0034029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Ортағасырлық түркілердің діндері иеротопияның детерминациялаушы 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контексті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ретінде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09E8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EED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67B6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86699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4C92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7B23C03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9049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C8BC9" w14:textId="47E384C0" w:rsidR="00B07C37" w:rsidRDefault="002F318D" w:rsidP="00B07C3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Түрік қағанаттарының материалдық мәдениеті </w:t>
            </w:r>
          </w:p>
          <w:p w14:paraId="21ADE74D" w14:textId="50D538B0" w:rsidR="002F318D" w:rsidRPr="00CB4706" w:rsidRDefault="002F318D" w:rsidP="00B07C3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конструкция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F471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7408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4637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800C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2AF81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жоспарлануы</w:t>
            </w:r>
          </w:p>
        </w:tc>
      </w:tr>
      <w:tr w:rsidR="002F318D" w:rsidRPr="00CB4706" w14:paraId="2CA4D6A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16AA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82B6D" w14:textId="16C4B90B" w:rsidR="009C5338" w:rsidRPr="00812966" w:rsidRDefault="00812966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2 – </w:t>
            </w:r>
            <w:r w:rsidRPr="008129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Дала</w:t>
            </w:r>
            <w:r w:rsidR="00A842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өркениетіндегі түркі халықтарының киелі кеңістігі </w:t>
            </w:r>
          </w:p>
          <w:p w14:paraId="02A01FCE" w14:textId="689023B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0DF0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5AA9DEE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41D9F57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B18D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7BE3FF6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A582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4B77F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04931" w14:textId="77777777" w:rsidR="002F318D" w:rsidRPr="00CB4706" w:rsidRDefault="002F318D" w:rsidP="006305FB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2F318D" w:rsidRPr="00CB4706" w14:paraId="7E1910F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AEC2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366B1" w14:textId="2A3823E7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(теориялық): 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VI-XIII ғғ. басындағы түркі мемлекеттері дәуіріндегі Қазақстан тұрғындарының ментальді мәдениетінің құрылымдық нышандары археологиялық зерттеулер процесінде табылған киелі артефактілерде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7872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9418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4C29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B261A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9335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5DB3004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D0D8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6149C" w14:textId="59E75242" w:rsidR="00A000A3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Көне түріктердің киелі кеңістік туралы наным-сенімдері</w:t>
            </w:r>
            <w:r w:rsidR="00A000A3" w:rsidRP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33D37C72" w14:textId="18AD2235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A033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9709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0A8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6215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AC2E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0112610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DF1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87297" w14:textId="040F8D0A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Ортағасырлық түрік қала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лар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ының иеротопиясындағы әлеуметтік иерархиялар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0C6E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A45C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4E62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E126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3CD29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48C8105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402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16B53" w14:textId="6E969656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Түріктердің б</w:t>
            </w:r>
            <w:r w:rsidR="00B07C37" w:rsidRP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ірегей діни жүйелер</w:t>
            </w:r>
            <w:r w:rsid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ін</w:t>
            </w:r>
            <w:r w:rsidR="00B07C37" w:rsidRP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семиотикалық талдау</w:t>
            </w:r>
          </w:p>
          <w:p w14:paraId="6527C3A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A0A0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E998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405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6506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6AF1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1388CF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7FE1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94F12" w14:textId="4FD19814" w:rsidR="009C5338" w:rsidRDefault="000C3037" w:rsidP="009C53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B07C37" w:rsidRP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Тәңіршілдік, 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B07C37" w:rsidRP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та-бабаға табыну. Күн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</w:t>
            </w:r>
            <w:r w:rsidR="00B07C37" w:rsidRP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табынуы. Түркі космологиясы</w:t>
            </w:r>
          </w:p>
          <w:p w14:paraId="187D967C" w14:textId="79B03A4B" w:rsidR="002F318D" w:rsidRPr="00CB4706" w:rsidRDefault="002F318D" w:rsidP="009C533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2D6C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69849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73D1C5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5C85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49AE9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7B1B0" w14:textId="77777777" w:rsidR="002F318D" w:rsidRPr="00CB4706" w:rsidRDefault="002F318D" w:rsidP="006305FB">
            <w:pPr>
              <w:ind w:left="-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F3148E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5E73C" w14:textId="77777777" w:rsidR="002F318D" w:rsidRPr="00CB4706" w:rsidRDefault="002F318D" w:rsidP="006305FB">
            <w:pPr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49F0C" w14:textId="18CD4ABD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Қалалық түркілердің салттық үй-жайларын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 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мәдени кодтар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6565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A474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DCC9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FACC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33C68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1A290D3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5DD8B" w14:textId="77777777" w:rsidR="002F318D" w:rsidRPr="00CB4706" w:rsidRDefault="002F318D" w:rsidP="006305FB">
            <w:pPr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A2718" w14:textId="31F63667" w:rsidR="009C5338" w:rsidRPr="00266F63" w:rsidRDefault="002F318D" w:rsidP="006305FB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6F6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266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16C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үрік мемлекеттеріндегі ислам </w:t>
            </w:r>
          </w:p>
          <w:p w14:paraId="6888119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7DCD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F2D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6E61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6B1F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70D6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F5C7B8C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DD68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C763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Midterm</w:t>
            </w:r>
          </w:p>
          <w:p w14:paraId="7E605FD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9B3F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9E41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1477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0522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CE14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2FEB07D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CA0C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08985" w14:textId="0EFFD6F3" w:rsidR="009C5338" w:rsidRPr="003B1388" w:rsidRDefault="002F318D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Қазақстанның ортағасырлық тұрғындарының жерлеу </w:t>
            </w:r>
            <w:r w:rsid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8992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14:paraId="6F37F49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EF7B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6362A7A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6D95B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D6588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CD457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44B04E0B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79A3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80175" w14:textId="77777777" w:rsidR="00B16C23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16C23" w:rsidRPr="00B16C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Түркі қағанаттары тұрғындарының менталдық және материалдық мәдениеті </w:t>
            </w:r>
          </w:p>
          <w:p w14:paraId="7652286B" w14:textId="6F0FE52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5902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8D93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7F1164F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B906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09C1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FCBF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21B4EF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EE63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C0B6C" w14:textId="0186F0C6" w:rsidR="009C5338" w:rsidRPr="00CB4706" w:rsidRDefault="00015DD7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Түріктердің д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әстүрлі мәдениет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 әлеуметтік моделі</w:t>
            </w:r>
          </w:p>
          <w:p w14:paraId="0E07ED2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0A03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14:paraId="3BAE612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1D77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14:paraId="2C445A0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14:paraId="553DCDC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C16F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A1377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9A13C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DCC7C4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04CB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D7C61" w14:textId="7609AC85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Ортағасырлық түркілердің мемориалдық ескерткіштерінің иеротопиясы</w:t>
            </w:r>
          </w:p>
          <w:p w14:paraId="127BE82B" w14:textId="3206F90F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66B7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4EC9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4C8590E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500A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5ECFE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19135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7FF4F32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8FB2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9F296" w14:textId="6C39B74A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Көне түркі қалаларының кеңістігі </w:t>
            </w:r>
          </w:p>
          <w:p w14:paraId="1D77DF6D" w14:textId="3E7F0B1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31EF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7717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4919876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BC1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4574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44B2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4575DC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04DD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83ADB" w14:textId="3EA979F4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Ұлы Жібек жолы</w:t>
            </w:r>
            <w:r w:rsid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мәдениеттер диалогының бастауы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6AB1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F634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0240A2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C2D1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BB2F0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C864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4F0482D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67AC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9FCF6" w14:textId="77777777" w:rsidR="005C4D31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иелі нысандар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ортасындағы о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ртағасырлық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түрік халықтары</w:t>
            </w:r>
          </w:p>
          <w:p w14:paraId="58A208C3" w14:textId="56FE68D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7195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361F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76302C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E341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0CE6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B889B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42BB19D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B63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6E4FA" w14:textId="14E8DC07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Қазақстан аумағындағы көшпелі және отырықшы-егіншілік мәдениеттерінің киелі кеңістігін игеру стратегияларына салыстырмалы талдау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3A8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1934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5F9CE2A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F761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2E36C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B5225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28AD979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B93D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98427" w14:textId="05E37F4B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D1EA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Көне түркі халықтарының дүниетанымындағы қасиетті ұғымдар</w:t>
            </w:r>
          </w:p>
          <w:p w14:paraId="09DBCE05" w14:textId="570E665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B44F2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0DB6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35BE7A1A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F164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7868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0BAD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72C98BD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E28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21452" w14:textId="4CE67A12" w:rsidR="009C5338" w:rsidRPr="00015DD7" w:rsidRDefault="00015DD7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ртағасырлық түріктердегі мемориалдық мәдениет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252B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C613E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11B5FC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6A12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1F83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B3628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F318D" w:rsidRPr="00CB4706" w14:paraId="1D1AC3D7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7E73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E16E6" w14:textId="6157D529" w:rsidR="009C5338" w:rsidRPr="00CB4706" w:rsidRDefault="002F318D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Киелі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кеңістіктердің </w:t>
            </w:r>
            <w:r w:rsidR="00997C9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қызметінің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97C9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аңыздық-ғұрыптық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негіздері және әлеуметтік прагматикасы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1614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EA89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63970FC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564D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974C0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0C6E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10015CF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7CCA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09459" w14:textId="48C217C3" w:rsidR="009C5338" w:rsidRPr="003D1EAF" w:rsidRDefault="002F318D" w:rsidP="009C53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D1EAF" w:rsidRPr="003D1E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Көне түркі </w:t>
            </w:r>
            <w:r w:rsidR="003D1E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жазба</w:t>
            </w:r>
            <w:r w:rsidR="00A4625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ларындағы рухани әлем</w:t>
            </w:r>
            <w:r w:rsidR="003D1E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6EEAC235" w14:textId="4160A82D" w:rsidR="002F318D" w:rsidRPr="00CB4706" w:rsidRDefault="002F318D" w:rsidP="009C533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96BA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D8F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41D34A2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0814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C42B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8D3C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E96EFE8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7A01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51C3E" w14:textId="77777777" w:rsidR="002F318D" w:rsidRPr="00CB4706" w:rsidRDefault="002F318D" w:rsidP="006305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14:paraId="7C3975D3" w14:textId="77777777" w:rsidR="002F318D" w:rsidRPr="00CB4706" w:rsidRDefault="002F318D" w:rsidP="006305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A10D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6002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164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BB43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D7BE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2F7E90D1" w14:textId="5AEABD20" w:rsidR="002F318D" w:rsidRDefault="002F318D" w:rsidP="002F31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FBF8884" w14:textId="77777777" w:rsidR="002F318D" w:rsidRPr="002F318D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F318D" w:rsidRPr="002F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21"/>
    <w:rsid w:val="00015DD7"/>
    <w:rsid w:val="0002469C"/>
    <w:rsid w:val="00031A0C"/>
    <w:rsid w:val="000356C9"/>
    <w:rsid w:val="0005397E"/>
    <w:rsid w:val="000637C1"/>
    <w:rsid w:val="000C3037"/>
    <w:rsid w:val="001C311E"/>
    <w:rsid w:val="002E6B3A"/>
    <w:rsid w:val="002F318D"/>
    <w:rsid w:val="00340298"/>
    <w:rsid w:val="00353A54"/>
    <w:rsid w:val="003B1388"/>
    <w:rsid w:val="003D1EAF"/>
    <w:rsid w:val="004111B3"/>
    <w:rsid w:val="00417A72"/>
    <w:rsid w:val="00423C30"/>
    <w:rsid w:val="00434FE3"/>
    <w:rsid w:val="00451D18"/>
    <w:rsid w:val="00467106"/>
    <w:rsid w:val="00560680"/>
    <w:rsid w:val="00593B10"/>
    <w:rsid w:val="005C4D31"/>
    <w:rsid w:val="00607015"/>
    <w:rsid w:val="00624421"/>
    <w:rsid w:val="006305FB"/>
    <w:rsid w:val="00646F53"/>
    <w:rsid w:val="006C5624"/>
    <w:rsid w:val="006D5883"/>
    <w:rsid w:val="006E70D2"/>
    <w:rsid w:val="00704C7C"/>
    <w:rsid w:val="00743D57"/>
    <w:rsid w:val="007A0319"/>
    <w:rsid w:val="00812966"/>
    <w:rsid w:val="00850FC1"/>
    <w:rsid w:val="008A47B1"/>
    <w:rsid w:val="00920731"/>
    <w:rsid w:val="00997C95"/>
    <w:rsid w:val="009A27F7"/>
    <w:rsid w:val="009C5338"/>
    <w:rsid w:val="00A000A3"/>
    <w:rsid w:val="00A379D5"/>
    <w:rsid w:val="00A46253"/>
    <w:rsid w:val="00A84228"/>
    <w:rsid w:val="00A96F89"/>
    <w:rsid w:val="00B07C37"/>
    <w:rsid w:val="00B16C23"/>
    <w:rsid w:val="00B215A2"/>
    <w:rsid w:val="00BA0277"/>
    <w:rsid w:val="00C351AE"/>
    <w:rsid w:val="00E028D5"/>
    <w:rsid w:val="00F44DE9"/>
    <w:rsid w:val="00FB2D20"/>
    <w:rsid w:val="00FE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3E5F"/>
  <w15:chartTrackingRefBased/>
  <w15:docId w15:val="{7B4702AB-2D8F-45EF-AAD9-4827A6E3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18D"/>
    <w:pPr>
      <w:spacing w:after="200" w:line="276" w:lineRule="auto"/>
      <w:ind w:left="720"/>
      <w:contextualSpacing/>
    </w:pPr>
    <w:rPr>
      <w:lang w:val="ru-RU"/>
    </w:rPr>
  </w:style>
  <w:style w:type="paragraph" w:customStyle="1" w:styleId="1">
    <w:name w:val="Обычный1"/>
    <w:uiPriority w:val="99"/>
    <w:rsid w:val="002F31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shorttext">
    <w:name w:val="short_text"/>
    <w:basedOn w:val="a0"/>
    <w:rsid w:val="002F318D"/>
  </w:style>
  <w:style w:type="table" w:styleId="a4">
    <w:name w:val="Table Grid"/>
    <w:basedOn w:val="a1"/>
    <w:uiPriority w:val="59"/>
    <w:rsid w:val="002F318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id-translation">
    <w:name w:val="tlid-translation"/>
    <w:basedOn w:val="a0"/>
    <w:rsid w:val="002F318D"/>
  </w:style>
  <w:style w:type="paragraph" w:styleId="2">
    <w:name w:val="Body Text 2"/>
    <w:basedOn w:val="a"/>
    <w:link w:val="20"/>
    <w:rsid w:val="002F318D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2F318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styleId="a5">
    <w:name w:val="Hyperlink"/>
    <w:basedOn w:val="a0"/>
    <w:uiPriority w:val="99"/>
    <w:unhideWhenUsed/>
    <w:rsid w:val="002F31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7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alyakymbe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alyakymbek@gmail.com" TargetMode="External"/><Relationship Id="rId5" Type="http://schemas.openxmlformats.org/officeDocument/2006/relationships/hyperlink" Target="mailto:eralyakymbek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Ақымбек Ералы</dc:creator>
  <cp:keywords/>
  <dc:description/>
  <cp:lastModifiedBy>Ақымбек Ералы</cp:lastModifiedBy>
  <cp:revision>7</cp:revision>
  <cp:lastPrinted>2021-09-19T14:40:00Z</cp:lastPrinted>
  <dcterms:created xsi:type="dcterms:W3CDTF">2021-09-19T16:52:00Z</dcterms:created>
  <dcterms:modified xsi:type="dcterms:W3CDTF">2021-09-19T17:49:00Z</dcterms:modified>
</cp:coreProperties>
</file>